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Speaking Topics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2011-09-27 17:54:22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"Tell me and I will forget, teach me and I will remember, involve me and I will learn" -Benjamin Franklin</w:t>
      </w:r>
    </w:p>
    <w:p>
      <w:r>
        <w:rPr>
          <w:strike w:val="0"/>
          <w:u w:val="none"/>
        </w:rPr>
        <w:drawing>
          <wp:inline>
            <wp:extent cx="2743200" cy="18288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743200" cy="1828800"/>
                    </a:xfrm>
                    <a:prstGeom prst="rect">
                      <a:avLst/>
                    </a:prstGeom>
                  </pic:spPr>
                </pic:pic>
              </a:graphicData>
            </a:graphic>
          </wp:inline>
        </w:drawing>
      </w:r>
      <w:r>
        <w:t xml:space="preserve">By engaging Isabel Einzig-Wein to speak to your organization, group or committee, you will be engaging your entire audience in an exciting </w:t>
      </w:r>
      <w:r>
        <w:rPr>
          <w:b/>
          <w:bCs/>
        </w:rPr>
        <w:t>experiential process</w:t>
      </w:r>
      <w:r>
        <w:t xml:space="preserve"> where they will be involved in gaining the knowledge necessary to learn to move to the next level and benefit others with worth while information. Topics can be of your choosing to fulfill your group's need or choose general topics relating to other more general organizational processes. </w:t>
      </w:r>
      <w:r>
        <w:rPr>
          <w:b/>
          <w:bCs/>
        </w:rPr>
        <w:t>"Isabel is a wonderful communicator and that is the biggest asset if one is to be a master teacher</w:t>
      </w:r>
      <w:r>
        <w:t xml:space="preserve">."-Dr. G.N. Principal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Communication:</w:t>
      </w:r>
    </w:p>
    <w:p>
      <w:pPr>
        <w:numPr>
          <w:ilvl w:val="0"/>
          <w:numId w:val="1"/>
        </w:numPr>
        <w:spacing w:before="240"/>
        <w:ind w:left="720" w:hanging="210"/>
        <w:jc w:val="left"/>
      </w:pPr>
      <w:r>
        <w:t>Communicating more effectively</w:t>
      </w:r>
    </w:p>
    <w:p>
      <w:pPr>
        <w:numPr>
          <w:ilvl w:val="0"/>
          <w:numId w:val="1"/>
        </w:numPr>
        <w:ind w:left="720" w:hanging="210"/>
        <w:jc w:val="left"/>
      </w:pPr>
      <w:r>
        <w:t>Communicating toward collaboration</w:t>
      </w:r>
    </w:p>
    <w:p>
      <w:pPr>
        <w:numPr>
          <w:ilvl w:val="0"/>
          <w:numId w:val="1"/>
        </w:numPr>
        <w:ind w:left="720" w:hanging="210"/>
        <w:jc w:val="left"/>
      </w:pPr>
      <w:r>
        <w:t>Communicating to create freedom</w:t>
      </w:r>
    </w:p>
    <w:p>
      <w:pPr>
        <w:numPr>
          <w:ilvl w:val="0"/>
          <w:numId w:val="1"/>
        </w:numPr>
        <w:spacing w:after="240"/>
        <w:ind w:left="720" w:hanging="210"/>
        <w:jc w:val="left"/>
      </w:pPr>
      <w:r>
        <w:t>Communicating across all generational lines</w:t>
      </w:r>
    </w:p>
    <w:p>
      <w:r>
        <w:t xml:space="preserve">Benefits of the topics above: </w:t>
      </w:r>
    </w:p>
    <w:p>
      <w:pPr>
        <w:numPr>
          <w:ilvl w:val="0"/>
          <w:numId w:val="2"/>
        </w:numPr>
        <w:spacing w:before="240"/>
        <w:ind w:left="720" w:hanging="210"/>
        <w:jc w:val="left"/>
      </w:pPr>
      <w:r>
        <w:t>Conflicts resolved efficiently</w:t>
      </w:r>
    </w:p>
    <w:p>
      <w:pPr>
        <w:numPr>
          <w:ilvl w:val="0"/>
          <w:numId w:val="2"/>
        </w:numPr>
        <w:ind w:left="720" w:hanging="210"/>
        <w:jc w:val="left"/>
      </w:pPr>
      <w:r>
        <w:t>Negotiating skills enhanced</w:t>
      </w:r>
    </w:p>
    <w:p>
      <w:pPr>
        <w:numPr>
          <w:ilvl w:val="0"/>
          <w:numId w:val="2"/>
        </w:numPr>
        <w:ind w:left="720" w:hanging="210"/>
        <w:jc w:val="left"/>
      </w:pPr>
      <w:r>
        <w:t>Consensus reached to become more effective</w:t>
      </w:r>
    </w:p>
    <w:p>
      <w:pPr>
        <w:numPr>
          <w:ilvl w:val="0"/>
          <w:numId w:val="2"/>
        </w:numPr>
        <w:ind w:left="720" w:hanging="210"/>
        <w:jc w:val="left"/>
      </w:pPr>
      <w:r>
        <w:t>Goal oriented workplace is created</w:t>
      </w:r>
    </w:p>
    <w:p>
      <w:pPr>
        <w:numPr>
          <w:ilvl w:val="0"/>
          <w:numId w:val="2"/>
        </w:numPr>
        <w:ind w:left="720" w:hanging="210"/>
        <w:jc w:val="left"/>
      </w:pPr>
      <w:r>
        <w:t>Inform and influence others at all levels of the organization</w:t>
      </w:r>
    </w:p>
    <w:p>
      <w:pPr>
        <w:numPr>
          <w:ilvl w:val="0"/>
          <w:numId w:val="2"/>
        </w:numPr>
        <w:spacing w:after="240"/>
        <w:ind w:left="720" w:hanging="210"/>
        <w:jc w:val="left"/>
      </w:pPr>
      <w:r>
        <w:t>Relate to generational differences to create cross-generational  team interaction</w:t>
      </w:r>
    </w:p>
    <w:p>
      <w:r>
        <w:t>"</w:t>
      </w:r>
      <w:r>
        <w:rPr>
          <w:i/>
          <w:iCs/>
        </w:rPr>
        <w:t>The difference between mere management and leadership is communication</w:t>
      </w:r>
      <w:r>
        <w:t xml:space="preserve">."- Winston Churchill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As a leader who wants to build credibility: effective communication develops self-esteem, trusting relationships and a positive internal and external image.</w:t>
      </w:r>
    </w:p>
    <w:p>
      <w:r>
        <w:t xml:space="preserve">__________________________________________________________________________________ </w:t>
      </w:r>
      <w:r>
        <w:rPr>
          <w:b/>
          <w:bCs/>
        </w:rPr>
        <w:t>You played a significant role in encouraging our son in his formative years to pursue his creativity and passions even though his interests were unorthodox compared to the main stream students."-</w:t>
      </w:r>
      <w:r>
        <w:t>Parents of former student accepted at  MIT and Caltech"- "</w:t>
      </w:r>
      <w:r>
        <w:rPr>
          <w:b/>
          <w:bCs/>
        </w:rPr>
        <w:t xml:space="preserve">In your presentation, </w:t>
      </w:r>
      <w:r>
        <w:rPr>
          <w:b/>
          <w:bCs/>
          <w:u w:val="single"/>
        </w:rPr>
        <w:t>A Gift of Presence</w:t>
      </w:r>
      <w:r>
        <w:rPr>
          <w:b/>
          <w:bCs/>
        </w:rPr>
        <w:t>, your professional manner, outreach to the audience, and sense of humor kept our members fully engaged</w:t>
      </w:r>
      <w:r>
        <w:t xml:space="preserve">."- S.S. President Hadassah Chapter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Leadership Presence:</w:t>
      </w:r>
    </w:p>
    <w:p>
      <w:pPr>
        <w:numPr>
          <w:ilvl w:val="0"/>
          <w:numId w:val="3"/>
        </w:numPr>
        <w:spacing w:before="240"/>
        <w:ind w:left="720" w:hanging="210"/>
        <w:jc w:val="left"/>
      </w:pPr>
      <w:r>
        <w:t>What is true presence</w:t>
      </w:r>
    </w:p>
    <w:p>
      <w:pPr>
        <w:numPr>
          <w:ilvl w:val="0"/>
          <w:numId w:val="3"/>
        </w:numPr>
        <w:ind w:left="720" w:hanging="210"/>
        <w:jc w:val="left"/>
      </w:pPr>
      <w:r>
        <w:t>How being present can open you to new ideas, thoughts, possibilities</w:t>
      </w:r>
    </w:p>
    <w:p>
      <w:pPr>
        <w:numPr>
          <w:ilvl w:val="0"/>
          <w:numId w:val="3"/>
        </w:numPr>
        <w:ind w:left="720" w:hanging="210"/>
        <w:jc w:val="left"/>
      </w:pPr>
      <w:r>
        <w:t>This is what others need from you</w:t>
      </w:r>
    </w:p>
    <w:p>
      <w:pPr>
        <w:numPr>
          <w:ilvl w:val="0"/>
          <w:numId w:val="3"/>
        </w:numPr>
        <w:spacing w:after="240"/>
        <w:ind w:left="720" w:hanging="210"/>
        <w:jc w:val="left"/>
      </w:pPr>
      <w:r>
        <w:t>Become aware of the need to: listen/ be available, engage, empathize, reflect your values, be flexible, inspire and be self-knowing</w:t>
      </w:r>
    </w:p>
    <w:p>
      <w:r>
        <w:t xml:space="preserve">Benefits of presence: </w:t>
      </w:r>
    </w:p>
    <w:p>
      <w:pPr>
        <w:numPr>
          <w:ilvl w:val="0"/>
          <w:numId w:val="4"/>
        </w:numPr>
        <w:spacing w:before="240"/>
        <w:ind w:left="720" w:hanging="210"/>
        <w:jc w:val="left"/>
      </w:pPr>
      <w:r>
        <w:t>Being completely in the moment to handle the unexpected</w:t>
      </w:r>
    </w:p>
    <w:p>
      <w:pPr>
        <w:numPr>
          <w:ilvl w:val="0"/>
          <w:numId w:val="4"/>
        </w:numPr>
        <w:ind w:left="720" w:hanging="210"/>
        <w:jc w:val="left"/>
      </w:pPr>
      <w:r>
        <w:t>Shows your authenticity and sensitivity to develop trust</w:t>
      </w:r>
    </w:p>
    <w:p>
      <w:pPr>
        <w:numPr>
          <w:ilvl w:val="0"/>
          <w:numId w:val="4"/>
        </w:numPr>
        <w:ind w:left="720" w:hanging="210"/>
        <w:jc w:val="left"/>
      </w:pPr>
      <w:r>
        <w:t>Allows others to see your desire to relate effectively</w:t>
      </w:r>
    </w:p>
    <w:p>
      <w:pPr>
        <w:numPr>
          <w:ilvl w:val="0"/>
          <w:numId w:val="4"/>
        </w:numPr>
        <w:ind w:left="720" w:hanging="210"/>
        <w:jc w:val="left"/>
      </w:pPr>
      <w:r>
        <w:t>Creates an uplifting and inspiring field of influence to motivate others to be present to one another</w:t>
      </w:r>
    </w:p>
    <w:p>
      <w:pPr>
        <w:numPr>
          <w:ilvl w:val="0"/>
          <w:numId w:val="4"/>
        </w:numPr>
        <w:spacing w:after="240"/>
        <w:ind w:left="720" w:hanging="210"/>
        <w:jc w:val="left"/>
      </w:pPr>
      <w:r>
        <w:t>Gets the best out of those you lead</w:t>
      </w:r>
    </w:p>
    <w:p>
      <w:pPr>
        <w:rPr>
          <w:i/>
          <w:iCs/>
        </w:rPr>
      </w:pPr>
      <w:r>
        <w:rPr>
          <w:i/>
          <w:iCs/>
        </w:rPr>
        <w:t>"If you are present, you are alert, fluid, clear, and able to welcome all things</w:t>
      </w:r>
      <w:r>
        <w:t xml:space="preserve">."-Lao Tzu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As a leader who wants to establish a trusting environment: leadership presence will create the relationship needed to allow for feedback, understanding, authenticity, empowerment and the desire for all to use their strengths  to contribute toward sustainable organizational growth.</w:t>
      </w:r>
    </w:p>
    <w:p>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Become a more effective communicator who is present to the needs of your organization to get the best from the best.  </w:t>
      </w:r>
      <w:hyperlink r:id="rId5" w:tooltip="Contact Me" w:history="1">
        <w:r>
          <w:rPr>
            <w:rFonts w:ascii="Times New Roman" w:eastAsia="Times New Roman" w:hAnsi="Times New Roman" w:cs="Times New Roman"/>
            <w:i w:val="0"/>
            <w:color w:val="0000EE"/>
            <w:u w:val="single" w:color="0000EE"/>
          </w:rPr>
          <w:t>Contact Isabel today!!</w:t>
        </w:r>
      </w:hyperlink>
    </w:p>
    <w:p>
      <w:r>
        <w:t xml:space="preserve">Back to </w:t>
      </w:r>
      <w:hyperlink r:id="rId6" w:tooltip="About Me" w:history="1">
        <w:r>
          <w:rPr>
            <w:color w:val="0000EE"/>
            <w:u w:val="single" w:color="0000EE"/>
          </w:rPr>
          <w:t>About Me</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uniquepathways.com/contact-me/" TargetMode="External" /><Relationship Id="rId6" Type="http://schemas.openxmlformats.org/officeDocument/2006/relationships/hyperlink" Target="http://uniquepathways.wpannex.com/about-me/"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 Topics</dc:title>
  <cp:revision>0</cp:revision>
</cp:coreProperties>
</file>