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Why Coaching?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2011-07-07 13:31:41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2"/>
        <w:keepNext w:val="0"/>
        <w:keepLines w:val="0"/>
        <w:spacing w:before="299" w:after="299"/>
        <w:rPr>
          <w:b/>
          <w:bCs/>
          <w:sz w:val="36"/>
          <w:szCs w:val="36"/>
        </w:rPr>
      </w:pPr>
      <w:r>
        <w:rPr>
          <w:rFonts w:ascii="Times New Roman" w:eastAsia="Times New Roman" w:hAnsi="Times New Roman" w:cs="Times New Roman"/>
          <w:i w:val="0"/>
          <w:color w:val="auto"/>
        </w:rPr>
        <w:t>Questions We Ask Ourselves</w:t>
      </w:r>
    </w:p>
    <w:p>
      <w:pPr>
        <w:numPr>
          <w:ilvl w:val="0"/>
          <w:numId w:val="1"/>
        </w:numPr>
        <w:spacing w:before="240"/>
        <w:ind w:left="720" w:hanging="210"/>
        <w:jc w:val="left"/>
      </w:pPr>
      <w:r>
        <w:t>What do I need to know to start my own business?</w:t>
      </w:r>
    </w:p>
    <w:p>
      <w:pPr>
        <w:numPr>
          <w:ilvl w:val="0"/>
          <w:numId w:val="1"/>
        </w:numPr>
        <w:ind w:left="720" w:hanging="210"/>
        <w:jc w:val="left"/>
      </w:pPr>
      <w:r>
        <w:t>Do I have what it takes to be an entreprenure?</w:t>
      </w:r>
    </w:p>
    <w:p>
      <w:pPr>
        <w:numPr>
          <w:ilvl w:val="0"/>
          <w:numId w:val="1"/>
        </w:numPr>
        <w:ind w:left="720" w:hanging="210"/>
        <w:jc w:val="left"/>
      </w:pPr>
      <w:r>
        <w:t>Why am I feeling unaccomplished?</w:t>
      </w:r>
    </w:p>
    <w:p>
      <w:pPr>
        <w:numPr>
          <w:ilvl w:val="0"/>
          <w:numId w:val="1"/>
        </w:numPr>
        <w:ind w:left="720" w:hanging="210"/>
        <w:jc w:val="left"/>
      </w:pPr>
      <w:r>
        <w:t>Why am I not feeling powerful.</w:t>
      </w:r>
    </w:p>
    <w:p>
      <w:pPr>
        <w:numPr>
          <w:ilvl w:val="0"/>
          <w:numId w:val="1"/>
        </w:numPr>
        <w:ind w:left="720" w:hanging="210"/>
        <w:jc w:val="left"/>
      </w:pPr>
      <w:r>
        <w:t>Why do I have difficulty in communicating my ideas to my colleagues and friends?</w:t>
      </w:r>
    </w:p>
    <w:p>
      <w:pPr>
        <w:numPr>
          <w:ilvl w:val="0"/>
          <w:numId w:val="1"/>
        </w:numPr>
        <w:ind w:left="720" w:hanging="210"/>
        <w:jc w:val="left"/>
      </w:pPr>
      <w:r>
        <w:t>How can I bring meaning to my life and work?</w:t>
      </w:r>
    </w:p>
    <w:p>
      <w:pPr>
        <w:numPr>
          <w:ilvl w:val="0"/>
          <w:numId w:val="1"/>
        </w:numPr>
        <w:ind w:left="720" w:hanging="210"/>
        <w:jc w:val="left"/>
      </w:pPr>
      <w:r>
        <w:t>What is not working for me anymore and what can I do about it?</w:t>
      </w:r>
    </w:p>
    <w:p>
      <w:pPr>
        <w:numPr>
          <w:ilvl w:val="0"/>
          <w:numId w:val="1"/>
        </w:numPr>
        <w:ind w:left="720" w:hanging="210"/>
        <w:jc w:val="left"/>
      </w:pPr>
      <w:r>
        <w:t>What barriers keep me from taking risks?</w:t>
      </w:r>
    </w:p>
    <w:p>
      <w:pPr>
        <w:numPr>
          <w:ilvl w:val="0"/>
          <w:numId w:val="1"/>
        </w:numPr>
        <w:ind w:left="720" w:hanging="210"/>
        <w:jc w:val="left"/>
      </w:pPr>
      <w:r>
        <w:t>What do I really want and need to be successful?</w:t>
      </w:r>
    </w:p>
    <w:p>
      <w:pPr>
        <w:numPr>
          <w:ilvl w:val="0"/>
          <w:numId w:val="1"/>
        </w:numPr>
        <w:ind w:left="720" w:hanging="210"/>
        <w:jc w:val="left"/>
      </w:pPr>
      <w:r>
        <w:t>How can I bring innovation to my work environment?</w:t>
      </w:r>
    </w:p>
    <w:p>
      <w:pPr>
        <w:numPr>
          <w:ilvl w:val="0"/>
          <w:numId w:val="1"/>
        </w:numPr>
        <w:ind w:left="720" w:hanging="210"/>
        <w:jc w:val="left"/>
      </w:pPr>
      <w:r>
        <w:t>As a leader, I am too involved with daily activities.  How can I alter that?</w:t>
      </w:r>
    </w:p>
    <w:p>
      <w:pPr>
        <w:numPr>
          <w:ilvl w:val="0"/>
          <w:numId w:val="1"/>
        </w:numPr>
        <w:ind w:left="720" w:hanging="210"/>
        <w:jc w:val="left"/>
      </w:pPr>
      <w:r>
        <w:t>As a leader, how can I create the culture where all feel their ideas are valued.</w:t>
      </w:r>
    </w:p>
    <w:p>
      <w:pPr>
        <w:numPr>
          <w:ilvl w:val="0"/>
          <w:numId w:val="1"/>
        </w:numPr>
        <w:ind w:left="720" w:hanging="210"/>
        <w:jc w:val="left"/>
      </w:pPr>
      <w:r>
        <w:t>What am I willing to give up and take on to have a powerful life?</w:t>
      </w:r>
    </w:p>
    <w:p>
      <w:pPr>
        <w:numPr>
          <w:ilvl w:val="0"/>
          <w:numId w:val="1"/>
        </w:numPr>
        <w:ind w:left="720" w:hanging="210"/>
        <w:jc w:val="left"/>
      </w:pPr>
      <w:r>
        <w:t>Who am I and what do others see me as?</w:t>
      </w:r>
    </w:p>
    <w:p>
      <w:pPr>
        <w:numPr>
          <w:ilvl w:val="0"/>
          <w:numId w:val="1"/>
        </w:numPr>
        <w:ind w:left="720" w:hanging="210"/>
        <w:jc w:val="left"/>
      </w:pPr>
      <w:r>
        <w:t>How can I go from here to there? Where is there?</w:t>
      </w:r>
    </w:p>
    <w:p>
      <w:pPr>
        <w:numPr>
          <w:ilvl w:val="0"/>
          <w:numId w:val="1"/>
        </w:numPr>
        <w:ind w:left="720" w:hanging="210"/>
        <w:jc w:val="left"/>
      </w:pPr>
      <w:r>
        <w:t>What is success?</w:t>
      </w:r>
    </w:p>
    <w:p>
      <w:pPr>
        <w:numPr>
          <w:ilvl w:val="0"/>
          <w:numId w:val="1"/>
        </w:numPr>
        <w:spacing w:after="240"/>
        <w:ind w:left="720" w:hanging="210"/>
        <w:jc w:val="left"/>
      </w:pPr>
      <w:r>
        <w:t>Something is missing.</w:t>
      </w:r>
    </w:p>
    <w:p>
      <w:r>
        <w:t xml:space="preserve">Whether we are going through a life transition or career transition, we tend to question our motives and abilities.  We are entering a new dimension of life or new chapter where there are many unknowns.  We may be very comfortable as we are, and yet feel there is something more to be done to give our self  and our life meaning.  What exactly do we want our legacy to be?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See the possibilities, set the goal, plan the strategy, achieve the desired results</w:t>
      </w:r>
    </w:p>
    <w:p>
      <w:r>
        <w:t xml:space="preserve">Coaching gives you the opportunity to investigate your motives, see the possibilities, set goals, and develop the strategy to achieve your desired result; if you know what that is.  If you are not quite sure of the path you want to pursue, your coach, through powerful focused questioning, will facilitate you to see and hear what is really important to you to feel fulfilled in your life or business pursuits. Discovery leads to understanding; understanding leads to more questioning; more  questioning leads to expanded perspectives; and expanded perspectives lead to opportunities to see the possibilities available to widen your horizons and clarify your pursuit.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Your Life is a Wheel of Categories</w:t>
      </w:r>
      <w:r>
        <w:rPr>
          <w:rFonts w:ascii="Times New Roman" w:eastAsia="Times New Roman" w:hAnsi="Times New Roman" w:cs="Times New Roman"/>
          <w:i w:val="0"/>
          <w:color w:val="auto"/>
        </w:rPr>
        <w:fldChar w:fldCharType="begin"/>
      </w:r>
      <w:r>
        <w:rPr>
          <w:rFonts w:ascii="Times New Roman" w:eastAsia="Times New Roman" w:hAnsi="Times New Roman" w:cs="Times New Roman"/>
          <w:i w:val="0"/>
          <w:color w:val="auto"/>
        </w:rPr>
        <w:instrText xml:space="preserve"> HYPERLINK "http://uniquepathways.websitehabitat.com/wp-content/uploads/sites/21/2011/11/wheel-of-life.pdf" </w:instrText>
      </w:r>
      <w:r>
        <w:rPr>
          <w:rFonts w:ascii="Times New Roman" w:eastAsia="Times New Roman" w:hAnsi="Times New Roman" w:cs="Times New Roman"/>
          <w:i w:val="0"/>
          <w:color w:val="auto"/>
        </w:rPr>
        <w:fldChar w:fldCharType="separate"/>
      </w:r>
    </w:p>
    <w:p>
      <w:pPr>
        <w:rPr>
          <w:color w:val="0000EE"/>
          <w:u w:val="single" w:color="0000EE"/>
        </w:rPr>
      </w:pPr>
      <w:r>
        <w:rPr>
          <w:strike w:val="0"/>
          <w:color w:val="0000EE"/>
          <w:u w:val="none" w:color="0000EE"/>
        </w:rPr>
        <w:drawing>
          <wp:inline>
            <wp:extent cx="219075" cy="2286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219075" cy="228600"/>
                    </a:xfrm>
                    <a:prstGeom prst="rect">
                      <a:avLst/>
                    </a:prstGeom>
                  </pic:spPr>
                </pic:pic>
              </a:graphicData>
            </a:graphic>
          </wp:inline>
        </w:drawing>
      </w:r>
      <w:r>
        <w:rPr>
          <w:color w:val="0000EE"/>
          <w:u w:val="single" w:color="0000EE"/>
        </w:rPr>
        <w:t> Download and try this exercise</w:t>
      </w:r>
      <w:r>
        <w:rPr>
          <w:color w:val="0000EE"/>
          <w:u w:val="single" w:color="0000EE"/>
        </w:rPr>
        <w:fldChar w:fldCharType="end"/>
      </w:r>
      <w:r>
        <w:t xml:space="preserve"> to give you a better perspective on how satisfied you are with your life.   http://www.youtube.com/watch?v=yVfeezxmYcA "This is the start of something big!!" Consider the possibility of improving each category of your life by making new discoveries about your way of being and way of perceiving all that you do.  Your unique pathway is a click away. </w:t>
      </w:r>
      <w:hyperlink r:id="rId5" w:tooltip="How To Choose A Coach" w:history="1">
        <w:r>
          <w:rPr>
            <w:color w:val="0000EE"/>
            <w:u w:val="single" w:color="0000EE"/>
          </w:rPr>
          <w:t>How can I choose a coach?</w:t>
        </w:r>
      </w:hyperlink>
      <w:r>
        <w:t xml:space="preserve">   </w:t>
      </w:r>
      <w:r>
        <w:t> </w:t>
      </w:r>
      <w:r>
        <w:rPr>
          <w:b/>
          <w:bCs/>
          <w:i/>
          <w:iCs/>
        </w:rPr>
        <w:t>"You can either take action or you can hang back and hope for a miracle.  Miracles are great, but they are so unpredictable</w:t>
      </w:r>
      <w:r>
        <w:t xml:space="preserve">."-Peter Drucker   </w:t>
      </w:r>
    </w:p>
    <w:p>
      <w:pPr>
        <w:pStyle w:val="Heading2"/>
        <w:keepNext w:val="0"/>
        <w:keepLines w:val="0"/>
        <w:spacing w:before="299" w:after="299"/>
        <w:rPr>
          <w:b/>
          <w:bCs/>
          <w:sz w:val="36"/>
          <w:szCs w:val="36"/>
        </w:rPr>
      </w:pPr>
      <w:hyperlink r:id="rId6" w:tooltip="Contact Me" w:history="1">
        <w:r>
          <w:rPr>
            <w:rFonts w:ascii="Times New Roman" w:eastAsia="Times New Roman" w:hAnsi="Times New Roman" w:cs="Times New Roman"/>
            <w:i w:val="0"/>
            <w:color w:val="0000EE"/>
            <w:u w:val="single" w:color="0000EE"/>
          </w:rPr>
          <w:t>Contact Isabel Einzig-Wein </w:t>
        </w:r>
      </w:hyperlink>
      <w:r>
        <w:rPr>
          <w:rFonts w:ascii="Times New Roman" w:eastAsia="Times New Roman" w:hAnsi="Times New Roman" w:cs="Times New Roman"/>
          <w:i w:val="0"/>
          <w:color w:val="auto"/>
        </w:rPr>
        <w:t> to start your unique journey to smooth out the bumps and become perceptive, balanced, and fulfilled.</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uniquepathways.com/how-to-choose-a-coach/" TargetMode="External" /><Relationship Id="rId6" Type="http://schemas.openxmlformats.org/officeDocument/2006/relationships/hyperlink" Target="http://uniquepathways.com/contact-me/" TargetMode="Externa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Coaching?</dc:title>
  <cp:revision>0</cp:revision>
</cp:coreProperties>
</file>